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F77" w:rsidRDefault="00165BC3">
      <w:r>
        <w:rPr>
          <w:noProof/>
          <w:lang w:eastAsia="en-GB"/>
        </w:rPr>
        <mc:AlternateContent>
          <mc:Choice Requires="wps">
            <w:drawing>
              <wp:anchor distT="0" distB="0" distL="114300" distR="114300" simplePos="0" relativeHeight="251643904" behindDoc="0" locked="0" layoutInCell="1" allowOverlap="1" wp14:anchorId="2C71C378" wp14:editId="2364925C">
                <wp:simplePos x="0" y="0"/>
                <wp:positionH relativeFrom="column">
                  <wp:posOffset>-820420</wp:posOffset>
                </wp:positionH>
                <wp:positionV relativeFrom="paragraph">
                  <wp:posOffset>5334000</wp:posOffset>
                </wp:positionV>
                <wp:extent cx="3169920" cy="3762375"/>
                <wp:effectExtent l="38100" t="38100" r="106680" b="1238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3762375"/>
                        </a:xfrm>
                        <a:prstGeom prst="rect">
                          <a:avLst/>
                        </a:prstGeom>
                        <a:solidFill>
                          <a:srgbClr val="FFFFFF"/>
                        </a:solidFill>
                        <a:ln w="9525">
                          <a:solidFill>
                            <a:srgbClr val="FF0000"/>
                          </a:solidFill>
                          <a:miter lim="800000"/>
                          <a:headEnd/>
                          <a:tailEnd/>
                        </a:ln>
                        <a:effectLst>
                          <a:outerShdw blurRad="50800" dist="38100" dir="2700000" algn="tl" rotWithShape="0">
                            <a:prstClr val="black">
                              <a:alpha val="40000"/>
                            </a:prstClr>
                          </a:outerShdw>
                        </a:effectLst>
                      </wps:spPr>
                      <wps:txbx>
                        <w:txbxContent>
                          <w:p w:rsidR="00833B5F" w:rsidRPr="00AB0AFB" w:rsidRDefault="00165BC3" w:rsidP="005A243A">
                            <w:pPr>
                              <w:jc w:val="center"/>
                              <w:rPr>
                                <w:rFonts w:ascii="Tahoma" w:hAnsi="Tahoma" w:cs="Tahoma"/>
                                <w:b/>
                                <w:color w:val="FF0000"/>
                                <w:sz w:val="26"/>
                                <w:szCs w:val="26"/>
                              </w:rPr>
                            </w:pPr>
                            <w:r>
                              <w:rPr>
                                <w:rFonts w:ascii="Tahoma" w:hAnsi="Tahoma" w:cs="Tahoma"/>
                                <w:b/>
                                <w:color w:val="FF0000"/>
                                <w:sz w:val="26"/>
                                <w:szCs w:val="26"/>
                              </w:rPr>
                              <w:t>School Development Priorities</w:t>
                            </w:r>
                          </w:p>
                          <w:p w:rsidR="004163C9" w:rsidRDefault="00165BC3" w:rsidP="006C2E56">
                            <w:pPr>
                              <w:jc w:val="center"/>
                              <w:rPr>
                                <w:rFonts w:ascii="Tahoma" w:hAnsi="Tahoma" w:cs="Tahoma"/>
                              </w:rPr>
                            </w:pPr>
                            <w:r>
                              <w:rPr>
                                <w:rFonts w:ascii="Tahoma" w:hAnsi="Tahoma" w:cs="Tahoma"/>
                              </w:rPr>
                              <w:t>At this stage of the school year the governors are already beginning to think about priorities for school development next year.</w:t>
                            </w:r>
                          </w:p>
                          <w:p w:rsidR="00165BC3" w:rsidRDefault="00165BC3" w:rsidP="006C2E56">
                            <w:pPr>
                              <w:jc w:val="center"/>
                              <w:rPr>
                                <w:rFonts w:ascii="Tahoma" w:hAnsi="Tahoma" w:cs="Tahoma"/>
                              </w:rPr>
                            </w:pPr>
                            <w:r>
                              <w:rPr>
                                <w:rFonts w:ascii="Tahoma" w:hAnsi="Tahoma" w:cs="Tahoma"/>
                              </w:rPr>
                              <w:t>Questionnaires have been sent to parents, staff and governors; the responses to all the questionnaires will be used to help identify the development priorities for next year.</w:t>
                            </w:r>
                          </w:p>
                          <w:p w:rsidR="00165BC3" w:rsidRDefault="00165BC3" w:rsidP="006C2E56">
                            <w:pPr>
                              <w:jc w:val="center"/>
                              <w:rPr>
                                <w:rFonts w:ascii="Tahoma" w:hAnsi="Tahoma" w:cs="Tahoma"/>
                              </w:rPr>
                            </w:pPr>
                            <w:r>
                              <w:rPr>
                                <w:rFonts w:ascii="Tahoma" w:hAnsi="Tahoma" w:cs="Tahoma"/>
                              </w:rPr>
                              <w:t>The children are also being given an opportunity to share what it is like to be a pupil at The Blake School and next term the Year 6 children will be given a questionnaire to complete.</w:t>
                            </w:r>
                          </w:p>
                          <w:p w:rsidR="00165BC3" w:rsidRDefault="00165BC3" w:rsidP="006C2E56">
                            <w:pPr>
                              <w:jc w:val="center"/>
                              <w:rPr>
                                <w:rFonts w:ascii="Tahoma" w:hAnsi="Tahoma" w:cs="Tahoma"/>
                              </w:rPr>
                            </w:pPr>
                            <w:r>
                              <w:rPr>
                                <w:rFonts w:ascii="Tahoma" w:hAnsi="Tahoma" w:cs="Tahoma"/>
                              </w:rPr>
                              <w:t xml:space="preserve">The governors share Mr Edwards-Grundy’s vision for the future of the school and are committed to working with him and the staff to further improve The Blake School.  </w:t>
                            </w:r>
                          </w:p>
                          <w:p w:rsidR="004163C9" w:rsidRDefault="004163C9" w:rsidP="006C2E56">
                            <w:pPr>
                              <w:jc w:val="center"/>
                              <w:rPr>
                                <w:rFonts w:ascii="Tahoma" w:hAnsi="Tahoma" w:cs="Tahoma"/>
                              </w:rPr>
                            </w:pPr>
                          </w:p>
                          <w:p w:rsidR="000D5982" w:rsidRPr="006C2E56" w:rsidRDefault="000D5982" w:rsidP="006C2E56">
                            <w:pPr>
                              <w:jc w:val="center"/>
                              <w:rPr>
                                <w:rFonts w:ascii="Tahoma" w:hAnsi="Tahoma"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1C378" id="_x0000_t202" coordsize="21600,21600" o:spt="202" path="m,l,21600r21600,l21600,xe">
                <v:stroke joinstyle="miter"/>
                <v:path gradientshapeok="t" o:connecttype="rect"/>
              </v:shapetype>
              <v:shape id="Text Box 2" o:spid="_x0000_s1026" type="#_x0000_t202" style="position:absolute;margin-left:-64.6pt;margin-top:420pt;width:249.6pt;height:296.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" strokecolor="red">
                <v:shadow on="t" color="black" opacity="26214f" origin="-.5,-.5" offset=".74836mm,.74836mm"/>
                <v:textbox>
                  <w:txbxContent>
                    <w:p w:rsidR="00833B5F" w:rsidRPr="00AB0AFB" w:rsidRDefault="00165BC3" w:rsidP="005A243A">
                      <w:pPr>
                        <w:jc w:val="center"/>
                        <w:rPr>
                          <w:rFonts w:ascii="Tahoma" w:hAnsi="Tahoma" w:cs="Tahoma"/>
                          <w:b/>
                          <w:color w:val="FF0000"/>
                          <w:sz w:val="26"/>
                          <w:szCs w:val="26"/>
                        </w:rPr>
                      </w:pPr>
                      <w:r>
                        <w:rPr>
                          <w:rFonts w:ascii="Tahoma" w:hAnsi="Tahoma" w:cs="Tahoma"/>
                          <w:b/>
                          <w:color w:val="FF0000"/>
                          <w:sz w:val="26"/>
                          <w:szCs w:val="26"/>
                        </w:rPr>
                        <w:t>School Development Priorities</w:t>
                      </w:r>
                    </w:p>
                    <w:p w:rsidR="004163C9" w:rsidRDefault="00165BC3" w:rsidP="006C2E56">
                      <w:pPr>
                        <w:jc w:val="center"/>
                        <w:rPr>
                          <w:rFonts w:ascii="Tahoma" w:hAnsi="Tahoma" w:cs="Tahoma"/>
                        </w:rPr>
                      </w:pPr>
                      <w:r>
                        <w:rPr>
                          <w:rFonts w:ascii="Tahoma" w:hAnsi="Tahoma" w:cs="Tahoma"/>
                        </w:rPr>
                        <w:t>At this stage of the school year the governors are already beginning to think about priorities for school development next year.</w:t>
                      </w:r>
                    </w:p>
                    <w:p w:rsidR="00165BC3" w:rsidRDefault="00165BC3" w:rsidP="006C2E56">
                      <w:pPr>
                        <w:jc w:val="center"/>
                        <w:rPr>
                          <w:rFonts w:ascii="Tahoma" w:hAnsi="Tahoma" w:cs="Tahoma"/>
                        </w:rPr>
                      </w:pPr>
                      <w:r>
                        <w:rPr>
                          <w:rFonts w:ascii="Tahoma" w:hAnsi="Tahoma" w:cs="Tahoma"/>
                        </w:rPr>
                        <w:t>Questionnaires have been sent to parents, staff and governors; the responses to all the questionnaires will be used to help identify the development priorities for next year.</w:t>
                      </w:r>
                    </w:p>
                    <w:p w:rsidR="00165BC3" w:rsidRDefault="00165BC3" w:rsidP="006C2E56">
                      <w:pPr>
                        <w:jc w:val="center"/>
                        <w:rPr>
                          <w:rFonts w:ascii="Tahoma" w:hAnsi="Tahoma" w:cs="Tahoma"/>
                        </w:rPr>
                      </w:pPr>
                      <w:r>
                        <w:rPr>
                          <w:rFonts w:ascii="Tahoma" w:hAnsi="Tahoma" w:cs="Tahoma"/>
                        </w:rPr>
                        <w:t>The children are also being given an opportunity to share what it is like to be a pupil at The Blake School and next term the Year 6 children will be given a questionnaire to complete.</w:t>
                      </w:r>
                    </w:p>
                    <w:p w:rsidR="00165BC3" w:rsidRDefault="00165BC3" w:rsidP="006C2E56">
                      <w:pPr>
                        <w:jc w:val="center"/>
                        <w:rPr>
                          <w:rFonts w:ascii="Tahoma" w:hAnsi="Tahoma" w:cs="Tahoma"/>
                        </w:rPr>
                      </w:pPr>
                      <w:r>
                        <w:rPr>
                          <w:rFonts w:ascii="Tahoma" w:hAnsi="Tahoma" w:cs="Tahoma"/>
                        </w:rPr>
                        <w:t xml:space="preserve">The governors share Mr Edwards-Grundy’s vision for the future of the school and are committed to working with him and the staff to further improve The Blake School.  </w:t>
                      </w:r>
                    </w:p>
                    <w:p w:rsidR="004163C9" w:rsidRDefault="004163C9" w:rsidP="006C2E56">
                      <w:pPr>
                        <w:jc w:val="center"/>
                        <w:rPr>
                          <w:rFonts w:ascii="Tahoma" w:hAnsi="Tahoma" w:cs="Tahoma"/>
                        </w:rPr>
                      </w:pPr>
                    </w:p>
                    <w:p w:rsidR="000D5982" w:rsidRPr="006C2E56" w:rsidRDefault="000D5982" w:rsidP="006C2E56">
                      <w:pPr>
                        <w:jc w:val="center"/>
                        <w:rPr>
                          <w:rFonts w:ascii="Tahoma" w:hAnsi="Tahoma" w:cs="Tahoma"/>
                        </w:rPr>
                      </w:pPr>
                    </w:p>
                  </w:txbxContent>
                </v:textbox>
              </v:shape>
            </w:pict>
          </mc:Fallback>
        </mc:AlternateContent>
      </w:r>
      <w:r w:rsidR="006A6E8A">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57150</wp:posOffset>
                </wp:positionH>
                <wp:positionV relativeFrom="paragraph">
                  <wp:posOffset>9229725</wp:posOffset>
                </wp:positionV>
                <wp:extent cx="6629400" cy="683260"/>
                <wp:effectExtent l="57150" t="19050" r="76200" b="1168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83260"/>
                        </a:xfrm>
                        <a:prstGeom prst="rect">
                          <a:avLst/>
                        </a:prstGeom>
                        <a:solidFill>
                          <a:srgbClr val="FFFFFF"/>
                        </a:solidFill>
                        <a:ln w="12700">
                          <a:solidFill>
                            <a:srgbClr val="66FF33"/>
                          </a:solidFill>
                          <a:miter lim="800000"/>
                          <a:headEnd/>
                          <a:tailEnd/>
                        </a:ln>
                        <a:effectLst>
                          <a:outerShdw blurRad="50800" dist="38100" dir="5400000" algn="t" rotWithShape="0">
                            <a:prstClr val="black">
                              <a:alpha val="40000"/>
                            </a:prstClr>
                          </a:outerShdw>
                        </a:effectLst>
                      </wps:spPr>
                      <wps:txbx>
                        <w:txbxContent>
                          <w:p w:rsidR="00332E40" w:rsidRPr="00332E40" w:rsidRDefault="00332E40" w:rsidP="00B831D4">
                            <w:pPr>
                              <w:jc w:val="center"/>
                              <w:rPr>
                                <w:sz w:val="24"/>
                              </w:rPr>
                            </w:pPr>
                            <w:r w:rsidRPr="006A6E8A">
                              <w:rPr>
                                <w:sz w:val="28"/>
                              </w:rPr>
                              <w:t xml:space="preserve">If you would like to contact the governors you can do so via the school office, or you can email them </w:t>
                            </w:r>
                            <w:r w:rsidR="006A6E8A" w:rsidRPr="006A6E8A">
                              <w:rPr>
                                <w:sz w:val="28"/>
                              </w:rPr>
                              <w:t>on their new email address</w:t>
                            </w:r>
                            <w:r w:rsidRPr="006A6E8A">
                              <w:rPr>
                                <w:sz w:val="28"/>
                              </w:rPr>
                              <w:t xml:space="preserve"> </w:t>
                            </w:r>
                            <w:hyperlink r:id="rId4" w:history="1">
                              <w:r w:rsidR="006A6E8A" w:rsidRPr="006A6E8A">
                                <w:rPr>
                                  <w:rStyle w:val="Hyperlink"/>
                                  <w:sz w:val="28"/>
                                </w:rPr>
                                <w:t>governors@blake.oxon.sch.uk</w:t>
                              </w:r>
                            </w:hyperlink>
                            <w:r w:rsidR="00B831D4">
                              <w:rPr>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pt;margin-top:726.75pt;width:522pt;height:53.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" strokecolor="#6f3" strokeweight="1pt">
                <v:shadow on="t" color="black" opacity="26214f" origin=",-.5" offset="0,3pt"/>
                <v:textbox>
                  <w:txbxContent>
                    <w:p w:rsidR="00332E40" w:rsidRPr="00332E40" w:rsidRDefault="00332E40" w:rsidP="00B831D4">
                      <w:pPr>
                        <w:jc w:val="center"/>
                        <w:rPr>
                          <w:sz w:val="24"/>
                        </w:rPr>
                      </w:pPr>
                      <w:r w:rsidRPr="006A6E8A">
                        <w:rPr>
                          <w:sz w:val="28"/>
                        </w:rPr>
                        <w:t xml:space="preserve">If you would like to contact the governors you can do so via the school office, or you can email them </w:t>
                      </w:r>
                      <w:r w:rsidR="006A6E8A" w:rsidRPr="006A6E8A">
                        <w:rPr>
                          <w:sz w:val="28"/>
                        </w:rPr>
                        <w:t>on their new email address</w:t>
                      </w:r>
                      <w:r w:rsidRPr="006A6E8A">
                        <w:rPr>
                          <w:sz w:val="28"/>
                        </w:rPr>
                        <w:t xml:space="preserve"> </w:t>
                      </w:r>
                      <w:hyperlink r:id="rId5" w:history="1">
                        <w:r w:rsidR="006A6E8A" w:rsidRPr="006A6E8A">
                          <w:rPr>
                            <w:rStyle w:val="Hyperlink"/>
                            <w:sz w:val="28"/>
                          </w:rPr>
                          <w:t>governors@blake.oxon.sch.uk</w:t>
                        </w:r>
                      </w:hyperlink>
                      <w:r w:rsidR="00B831D4">
                        <w:rPr>
                          <w:sz w:val="24"/>
                        </w:rPr>
                        <w:t xml:space="preserve"> </w:t>
                      </w:r>
                    </w:p>
                  </w:txbxContent>
                </v:textbox>
                <w10:wrap type="square"/>
              </v:shape>
            </w:pict>
          </mc:Fallback>
        </mc:AlternateContent>
      </w:r>
      <w:r w:rsidR="006A6E8A">
        <w:rPr>
          <w:noProof/>
          <w:lang w:eastAsia="en-GB"/>
        </w:rPr>
        <mc:AlternateContent>
          <mc:Choice Requires="wps">
            <w:drawing>
              <wp:anchor distT="45720" distB="45720" distL="114300" distR="114300" simplePos="0" relativeHeight="251669504" behindDoc="0" locked="0" layoutInCell="1" allowOverlap="1" wp14:anchorId="560EE056" wp14:editId="13C13044">
                <wp:simplePos x="0" y="0"/>
                <wp:positionH relativeFrom="column">
                  <wp:posOffset>-142875</wp:posOffset>
                </wp:positionH>
                <wp:positionV relativeFrom="paragraph">
                  <wp:posOffset>5457825</wp:posOffset>
                </wp:positionV>
                <wp:extent cx="3703320" cy="1581150"/>
                <wp:effectExtent l="38100" t="95250" r="106680" b="571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581150"/>
                        </a:xfrm>
                        <a:prstGeom prst="rect">
                          <a:avLst/>
                        </a:prstGeom>
                        <a:solidFill>
                          <a:srgbClr val="FFFFFF"/>
                        </a:solidFill>
                        <a:ln w="9525">
                          <a:solidFill>
                            <a:srgbClr val="66FF66"/>
                          </a:solidFill>
                          <a:miter lim="800000"/>
                          <a:headEnd/>
                          <a:tailEnd/>
                        </a:ln>
                        <a:effectLst>
                          <a:outerShdw blurRad="50800" dist="38100" dir="18900000" algn="bl" rotWithShape="0">
                            <a:prstClr val="black">
                              <a:alpha val="40000"/>
                            </a:prstClr>
                          </a:outerShdw>
                        </a:effectLst>
                      </wps:spPr>
                      <wps:txbx>
                        <w:txbxContent>
                          <w:p w:rsidR="00E82685" w:rsidRDefault="00E82685" w:rsidP="00E82685">
                            <w:pPr>
                              <w:jc w:val="center"/>
                              <w:rPr>
                                <w:rFonts w:ascii="Tahoma" w:hAnsi="Tahoma" w:cs="Tahoma"/>
                              </w:rPr>
                            </w:pPr>
                            <w:r w:rsidRPr="00E82685">
                              <w:rPr>
                                <w:rFonts w:ascii="Tahoma" w:hAnsi="Tahoma" w:cs="Tahoma"/>
                              </w:rPr>
                              <w:t xml:space="preserve">Governors have discussed, amended and approved the following documents </w:t>
                            </w:r>
                            <w:r w:rsidR="00A60011">
                              <w:rPr>
                                <w:rFonts w:ascii="Tahoma" w:hAnsi="Tahoma" w:cs="Tahoma"/>
                              </w:rPr>
                              <w:t>–</w:t>
                            </w:r>
                          </w:p>
                          <w:p w:rsidR="00E82685" w:rsidRPr="00E82685" w:rsidRDefault="006A6E8A" w:rsidP="00A60011">
                            <w:pPr>
                              <w:jc w:val="center"/>
                              <w:rPr>
                                <w:rFonts w:ascii="Tahoma" w:hAnsi="Tahoma" w:cs="Tahoma"/>
                              </w:rPr>
                            </w:pPr>
                            <w:r>
                              <w:rPr>
                                <w:rFonts w:ascii="Tahoma" w:hAnsi="Tahoma" w:cs="Tahoma"/>
                              </w:rPr>
                              <w:t xml:space="preserve">Religious Education, Freedom of Information and Internal Financial Procedures. </w:t>
                            </w:r>
                          </w:p>
                          <w:p w:rsidR="00E82685" w:rsidRPr="00E82685" w:rsidRDefault="00E82685" w:rsidP="00E82685">
                            <w:pPr>
                              <w:pStyle w:val="NoSpacing"/>
                              <w:jc w:val="center"/>
                              <w:rPr>
                                <w:rFonts w:ascii="Tahoma" w:hAnsi="Tahoma" w:cs="Tahoma"/>
                              </w:rPr>
                            </w:pPr>
                            <w:r w:rsidRPr="00E82685">
                              <w:rPr>
                                <w:rFonts w:ascii="Tahoma" w:hAnsi="Tahoma" w:cs="Tahoma"/>
                              </w:rPr>
                              <w:t xml:space="preserve">Copies of many school policies are on the </w:t>
                            </w:r>
                            <w:hyperlink r:id="rId6" w:history="1">
                              <w:r w:rsidRPr="00E82685">
                                <w:rPr>
                                  <w:rStyle w:val="Hyperlink"/>
                                  <w:rFonts w:ascii="Tahoma" w:hAnsi="Tahoma" w:cs="Tahoma"/>
                                </w:rPr>
                                <w:t>school website</w:t>
                              </w:r>
                            </w:hyperlink>
                            <w:r w:rsidRPr="00E82685">
                              <w:rPr>
                                <w:rFonts w:ascii="Tahoma" w:hAnsi="Tahoma" w:cs="Tahoma"/>
                              </w:rPr>
                              <w:t>.  Copies of policies not on the website can be requested from the school office.</w:t>
                            </w:r>
                          </w:p>
                          <w:p w:rsidR="00E82685" w:rsidRDefault="00E826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EE056" id="_x0000_s1028" type="#_x0000_t202" style="position:absolute;margin-left:-11.25pt;margin-top:429.75pt;width:291.6pt;height:12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" strokecolor="#6f6">
                <v:shadow on="t" color="black" opacity="26214f" origin="-.5,.5" offset=".74836mm,-.74836mm"/>
                <v:textbox>
                  <w:txbxContent>
                    <w:p w:rsidR="00E82685" w:rsidRDefault="00E82685" w:rsidP="00E82685">
                      <w:pPr>
                        <w:jc w:val="center"/>
                        <w:rPr>
                          <w:rFonts w:ascii="Tahoma" w:hAnsi="Tahoma" w:cs="Tahoma"/>
                        </w:rPr>
                      </w:pPr>
                      <w:r w:rsidRPr="00E82685">
                        <w:rPr>
                          <w:rFonts w:ascii="Tahoma" w:hAnsi="Tahoma" w:cs="Tahoma"/>
                        </w:rPr>
                        <w:t xml:space="preserve">Governors have discussed, amended and approved the following documents </w:t>
                      </w:r>
                      <w:r w:rsidR="00A60011">
                        <w:rPr>
                          <w:rFonts w:ascii="Tahoma" w:hAnsi="Tahoma" w:cs="Tahoma"/>
                        </w:rPr>
                        <w:t>–</w:t>
                      </w:r>
                    </w:p>
                    <w:p w:rsidR="00E82685" w:rsidRPr="00E82685" w:rsidRDefault="006A6E8A" w:rsidP="00A60011">
                      <w:pPr>
                        <w:jc w:val="center"/>
                        <w:rPr>
                          <w:rFonts w:ascii="Tahoma" w:hAnsi="Tahoma" w:cs="Tahoma"/>
                        </w:rPr>
                      </w:pPr>
                      <w:r>
                        <w:rPr>
                          <w:rFonts w:ascii="Tahoma" w:hAnsi="Tahoma" w:cs="Tahoma"/>
                        </w:rPr>
                        <w:t xml:space="preserve">Religious Education, Freedom of Information and Internal Financial Procedures. </w:t>
                      </w:r>
                    </w:p>
                    <w:p w:rsidR="00E82685" w:rsidRPr="00E82685" w:rsidRDefault="00E82685" w:rsidP="00E82685">
                      <w:pPr>
                        <w:pStyle w:val="NoSpacing"/>
                        <w:jc w:val="center"/>
                        <w:rPr>
                          <w:rFonts w:ascii="Tahoma" w:hAnsi="Tahoma" w:cs="Tahoma"/>
                        </w:rPr>
                      </w:pPr>
                      <w:r w:rsidRPr="00E82685">
                        <w:rPr>
                          <w:rFonts w:ascii="Tahoma" w:hAnsi="Tahoma" w:cs="Tahoma"/>
                        </w:rPr>
                        <w:t xml:space="preserve">Copies of many school policies are on the </w:t>
                      </w:r>
                      <w:hyperlink r:id="rId7" w:history="1">
                        <w:r w:rsidRPr="00E82685">
                          <w:rPr>
                            <w:rStyle w:val="Hyperlink"/>
                            <w:rFonts w:ascii="Tahoma" w:hAnsi="Tahoma" w:cs="Tahoma"/>
                          </w:rPr>
                          <w:t>school website</w:t>
                        </w:r>
                      </w:hyperlink>
                      <w:r w:rsidRPr="00E82685">
                        <w:rPr>
                          <w:rFonts w:ascii="Tahoma" w:hAnsi="Tahoma" w:cs="Tahoma"/>
                        </w:rPr>
                        <w:t>.  Copies of policies not on the website can be requested from the school office.</w:t>
                      </w:r>
                    </w:p>
                    <w:p w:rsidR="00E82685" w:rsidRDefault="00E82685"/>
                  </w:txbxContent>
                </v:textbox>
                <w10:wrap type="square"/>
              </v:shape>
            </w:pict>
          </mc:Fallback>
        </mc:AlternateContent>
      </w:r>
      <w:r w:rsidR="006A6E8A">
        <w:rPr>
          <w:noProof/>
          <w:lang w:eastAsia="en-GB"/>
        </w:rPr>
        <mc:AlternateContent>
          <mc:Choice Requires="wps">
            <w:drawing>
              <wp:anchor distT="45720" distB="45720" distL="114300" distR="114300" simplePos="0" relativeHeight="251687936" behindDoc="0" locked="0" layoutInCell="1" allowOverlap="1" wp14:anchorId="75655F31" wp14:editId="4D01C75F">
                <wp:simplePos x="0" y="0"/>
                <wp:positionH relativeFrom="column">
                  <wp:posOffset>-152400</wp:posOffset>
                </wp:positionH>
                <wp:positionV relativeFrom="paragraph">
                  <wp:posOffset>7248525</wp:posOffset>
                </wp:positionV>
                <wp:extent cx="3672840" cy="1731645"/>
                <wp:effectExtent l="76200" t="76200" r="99060" b="971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731645"/>
                        </a:xfrm>
                        <a:prstGeom prst="rect">
                          <a:avLst/>
                        </a:prstGeom>
                        <a:solidFill>
                          <a:srgbClr val="FFFFFF"/>
                        </a:solidFill>
                        <a:ln w="9525">
                          <a:solidFill>
                            <a:schemeClr val="accent5">
                              <a:lumMod val="75000"/>
                            </a:schemeClr>
                          </a:solidFill>
                          <a:miter lim="800000"/>
                          <a:headEnd/>
                          <a:tailEnd/>
                        </a:ln>
                        <a:effectLst>
                          <a:glow rad="63500">
                            <a:schemeClr val="accent1">
                              <a:satMod val="175000"/>
                              <a:alpha val="40000"/>
                            </a:schemeClr>
                          </a:glow>
                        </a:effectLst>
                      </wps:spPr>
                      <wps:txbx>
                        <w:txbxContent>
                          <w:p w:rsidR="00BE0C5E" w:rsidRPr="006A6E8A" w:rsidRDefault="006A6E8A" w:rsidP="00BE0C5E">
                            <w:pPr>
                              <w:jc w:val="center"/>
                              <w:rPr>
                                <w:b/>
                                <w:color w:val="4472C4" w:themeColor="accent5"/>
                                <w:sz w:val="26"/>
                                <w:szCs w:val="26"/>
                              </w:rPr>
                            </w:pPr>
                            <w:r w:rsidRPr="006A6E8A">
                              <w:rPr>
                                <w:b/>
                                <w:color w:val="4472C4" w:themeColor="accent5"/>
                                <w:sz w:val="26"/>
                                <w:szCs w:val="26"/>
                              </w:rPr>
                              <w:t>Annual survey for parents/carers</w:t>
                            </w:r>
                          </w:p>
                          <w:p w:rsidR="001862EF" w:rsidRPr="001862EF" w:rsidRDefault="006A6E8A" w:rsidP="00BE0C5E">
                            <w:pPr>
                              <w:jc w:val="center"/>
                              <w:rPr>
                                <w:sz w:val="24"/>
                                <w:szCs w:val="26"/>
                              </w:rPr>
                            </w:pPr>
                            <w:r>
                              <w:rPr>
                                <w:sz w:val="24"/>
                                <w:szCs w:val="26"/>
                              </w:rPr>
                              <w:t>Thank-you to all of you who have already responded to our annual survey.  The responses to the survey are very helpful to staff and governors and will be used to inform the development priorities for next year.  The survey will close on 30</w:t>
                            </w:r>
                            <w:r w:rsidRPr="006A6E8A">
                              <w:rPr>
                                <w:sz w:val="24"/>
                                <w:szCs w:val="26"/>
                                <w:vertAlign w:val="superscript"/>
                              </w:rPr>
                              <w:t>th</w:t>
                            </w:r>
                            <w:r>
                              <w:rPr>
                                <w:sz w:val="24"/>
                                <w:szCs w:val="26"/>
                              </w:rPr>
                              <w:t xml:space="preserve"> May; if you haven’t yet responded please do so </w:t>
                            </w:r>
                            <w:hyperlink r:id="rId8" w:history="1">
                              <w:r w:rsidRPr="00D85A73">
                                <w:rPr>
                                  <w:rStyle w:val="Hyperlink"/>
                                  <w:sz w:val="24"/>
                                  <w:szCs w:val="26"/>
                                </w:rPr>
                                <w:t>here</w:t>
                              </w:r>
                            </w:hyperlink>
                            <w:r>
                              <w:rPr>
                                <w:sz w:val="24"/>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5F31" id="_x0000_s1029" type="#_x0000_t202" style="position:absolute;margin-left:-12pt;margin-top:570.75pt;width:289.2pt;height:136.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" strokecolor="#2f5496 [2408]">
                <v:textbox>
                  <w:txbxContent>
                    <w:p w:rsidR="00BE0C5E" w:rsidRPr="006A6E8A" w:rsidRDefault="006A6E8A" w:rsidP="00BE0C5E">
                      <w:pPr>
                        <w:jc w:val="center"/>
                        <w:rPr>
                          <w:b/>
                          <w:color w:val="4472C4" w:themeColor="accent5"/>
                          <w:sz w:val="26"/>
                          <w:szCs w:val="26"/>
                        </w:rPr>
                      </w:pPr>
                      <w:r w:rsidRPr="006A6E8A">
                        <w:rPr>
                          <w:b/>
                          <w:color w:val="4472C4" w:themeColor="accent5"/>
                          <w:sz w:val="26"/>
                          <w:szCs w:val="26"/>
                        </w:rPr>
                        <w:t>Annual survey for parents/carers</w:t>
                      </w:r>
                    </w:p>
                    <w:p w:rsidR="001862EF" w:rsidRPr="001862EF" w:rsidRDefault="006A6E8A" w:rsidP="00BE0C5E">
                      <w:pPr>
                        <w:jc w:val="center"/>
                        <w:rPr>
                          <w:sz w:val="24"/>
                          <w:szCs w:val="26"/>
                        </w:rPr>
                      </w:pPr>
                      <w:r>
                        <w:rPr>
                          <w:sz w:val="24"/>
                          <w:szCs w:val="26"/>
                        </w:rPr>
                        <w:t>Thank-you to all of you who have already responded to our annual survey.  The responses to the survey are very helpful to staff and governors and will be used to inform the development priorities for next year.  The survey will close on 30</w:t>
                      </w:r>
                      <w:r w:rsidRPr="006A6E8A">
                        <w:rPr>
                          <w:sz w:val="24"/>
                          <w:szCs w:val="26"/>
                          <w:vertAlign w:val="superscript"/>
                        </w:rPr>
                        <w:t>th</w:t>
                      </w:r>
                      <w:r>
                        <w:rPr>
                          <w:sz w:val="24"/>
                          <w:szCs w:val="26"/>
                        </w:rPr>
                        <w:t xml:space="preserve"> May; if you haven’t yet responded please do so </w:t>
                      </w:r>
                      <w:hyperlink r:id="rId9" w:history="1">
                        <w:r w:rsidRPr="00D85A73">
                          <w:rPr>
                            <w:rStyle w:val="Hyperlink"/>
                            <w:sz w:val="24"/>
                            <w:szCs w:val="26"/>
                          </w:rPr>
                          <w:t>here</w:t>
                        </w:r>
                      </w:hyperlink>
                      <w:r>
                        <w:rPr>
                          <w:sz w:val="24"/>
                          <w:szCs w:val="26"/>
                        </w:rPr>
                        <w:t>.</w:t>
                      </w:r>
                    </w:p>
                  </w:txbxContent>
                </v:textbox>
                <w10:wrap type="square"/>
              </v:shape>
            </w:pict>
          </mc:Fallback>
        </mc:AlternateContent>
      </w:r>
      <w:r w:rsidR="006A6E8A">
        <w:rPr>
          <w:noProof/>
          <w:lang w:eastAsia="en-GB"/>
        </w:rPr>
        <mc:AlternateContent>
          <mc:Choice Requires="wps">
            <w:drawing>
              <wp:anchor distT="45720" distB="45720" distL="114300" distR="114300" simplePos="0" relativeHeight="251623424" behindDoc="0" locked="0" layoutInCell="1" allowOverlap="1" wp14:anchorId="0B8B3CAD" wp14:editId="77A37D67">
                <wp:simplePos x="0" y="0"/>
                <wp:positionH relativeFrom="column">
                  <wp:posOffset>-133350</wp:posOffset>
                </wp:positionH>
                <wp:positionV relativeFrom="paragraph">
                  <wp:posOffset>1114425</wp:posOffset>
                </wp:positionV>
                <wp:extent cx="6858000" cy="4095750"/>
                <wp:effectExtent l="95250" t="57150" r="38100" b="762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95750"/>
                        </a:xfrm>
                        <a:prstGeom prst="rect">
                          <a:avLst/>
                        </a:prstGeom>
                        <a:solidFill>
                          <a:srgbClr val="FFFFFF"/>
                        </a:solidFill>
                        <a:ln w="9525">
                          <a:solidFill>
                            <a:schemeClr val="accent5"/>
                          </a:solidFill>
                          <a:miter lim="800000"/>
                          <a:headEnd/>
                          <a:tailEnd/>
                        </a:ln>
                        <a:effectLst>
                          <a:outerShdw blurRad="50800" dist="38100" dir="10800000" algn="r" rotWithShape="0">
                            <a:prstClr val="black">
                              <a:alpha val="40000"/>
                            </a:prstClr>
                          </a:outerShdw>
                        </a:effectLst>
                      </wps:spPr>
                      <wps:txbx>
                        <w:txbxContent>
                          <w:p w:rsidR="002102AE" w:rsidRDefault="006A6E8A" w:rsidP="002102AE">
                            <w:pPr>
                              <w:jc w:val="center"/>
                              <w:rPr>
                                <w:rFonts w:ascii="Arial" w:hAnsi="Arial" w:cs="Arial"/>
                                <w:b/>
                                <w:color w:val="4472C4" w:themeColor="accent5"/>
                                <w:sz w:val="26"/>
                                <w:szCs w:val="26"/>
                              </w:rPr>
                            </w:pPr>
                            <w:r>
                              <w:rPr>
                                <w:rFonts w:ascii="Arial" w:hAnsi="Arial" w:cs="Arial"/>
                                <w:b/>
                                <w:color w:val="4472C4" w:themeColor="accent5"/>
                                <w:sz w:val="26"/>
                                <w:szCs w:val="26"/>
                              </w:rPr>
                              <w:t>The budget</w:t>
                            </w:r>
                          </w:p>
                          <w:p w:rsidR="00165BC3" w:rsidRDefault="00165BC3" w:rsidP="002102AE">
                            <w:pPr>
                              <w:jc w:val="center"/>
                              <w:rPr>
                                <w:rFonts w:ascii="Arial" w:hAnsi="Arial" w:cs="Arial"/>
                                <w:sz w:val="24"/>
                                <w:szCs w:val="26"/>
                              </w:rPr>
                            </w:pPr>
                            <w:r w:rsidRPr="00165BC3">
                              <w:rPr>
                                <w:rFonts w:ascii="Arial" w:hAnsi="Arial" w:cs="Arial"/>
                                <w:sz w:val="24"/>
                                <w:szCs w:val="26"/>
                              </w:rPr>
                              <w:t xml:space="preserve">The primary business </w:t>
                            </w:r>
                            <w:r>
                              <w:rPr>
                                <w:rFonts w:ascii="Arial" w:hAnsi="Arial" w:cs="Arial"/>
                                <w:sz w:val="24"/>
                                <w:szCs w:val="26"/>
                              </w:rPr>
                              <w:t xml:space="preserve">for governors </w:t>
                            </w:r>
                            <w:r w:rsidRPr="00165BC3">
                              <w:rPr>
                                <w:rFonts w:ascii="Arial" w:hAnsi="Arial" w:cs="Arial"/>
                                <w:sz w:val="24"/>
                                <w:szCs w:val="26"/>
                              </w:rPr>
                              <w:t>during th</w:t>
                            </w:r>
                            <w:r>
                              <w:rPr>
                                <w:rFonts w:ascii="Arial" w:hAnsi="Arial" w:cs="Arial"/>
                                <w:sz w:val="24"/>
                                <w:szCs w:val="26"/>
                              </w:rPr>
                              <w:t>is term concerned</w:t>
                            </w:r>
                            <w:r w:rsidRPr="00165BC3">
                              <w:rPr>
                                <w:rFonts w:ascii="Arial" w:hAnsi="Arial" w:cs="Arial"/>
                                <w:sz w:val="24"/>
                                <w:szCs w:val="26"/>
                              </w:rPr>
                              <w:t xml:space="preserve"> the school’s budget for the aca</w:t>
                            </w:r>
                            <w:r w:rsidR="001E5B91">
                              <w:rPr>
                                <w:rFonts w:ascii="Arial" w:hAnsi="Arial" w:cs="Arial"/>
                                <w:sz w:val="24"/>
                                <w:szCs w:val="26"/>
                              </w:rPr>
                              <w:t xml:space="preserve">demic year 2017/18. </w:t>
                            </w:r>
                            <w:r w:rsidR="001E5B91">
                              <w:rPr>
                                <w:rFonts w:ascii="Arial" w:hAnsi="Arial" w:cs="Arial"/>
                                <w:sz w:val="24"/>
                                <w:szCs w:val="26"/>
                              </w:rPr>
                              <w:t xml:space="preserve">One of the </w:t>
                            </w:r>
                            <w:r w:rsidR="001E5B91">
                              <w:rPr>
                                <w:rFonts w:ascii="Arial" w:hAnsi="Arial" w:cs="Arial"/>
                                <w:sz w:val="24"/>
                                <w:szCs w:val="26"/>
                              </w:rPr>
                              <w:t>governors’</w:t>
                            </w:r>
                            <w:bookmarkStart w:id="0" w:name="_GoBack"/>
                            <w:bookmarkEnd w:id="0"/>
                            <w:r w:rsidRPr="00165BC3">
                              <w:rPr>
                                <w:rFonts w:ascii="Arial" w:hAnsi="Arial" w:cs="Arial"/>
                                <w:sz w:val="24"/>
                                <w:szCs w:val="26"/>
                              </w:rPr>
                              <w:t xml:space="preserve"> key roles is to oversee the financial performance of the school </w:t>
                            </w:r>
                            <w:r>
                              <w:rPr>
                                <w:rFonts w:ascii="Arial" w:hAnsi="Arial" w:cs="Arial"/>
                                <w:sz w:val="24"/>
                                <w:szCs w:val="26"/>
                              </w:rPr>
                              <w:t>and g</w:t>
                            </w:r>
                            <w:r w:rsidRPr="00165BC3">
                              <w:rPr>
                                <w:rFonts w:ascii="Arial" w:hAnsi="Arial" w:cs="Arial"/>
                                <w:sz w:val="24"/>
                                <w:szCs w:val="26"/>
                              </w:rPr>
                              <w:t>o</w:t>
                            </w:r>
                            <w:r>
                              <w:rPr>
                                <w:rFonts w:ascii="Arial" w:hAnsi="Arial" w:cs="Arial"/>
                                <w:sz w:val="24"/>
                                <w:szCs w:val="26"/>
                              </w:rPr>
                              <w:t>v</w:t>
                            </w:r>
                            <w:r w:rsidRPr="00165BC3">
                              <w:rPr>
                                <w:rFonts w:ascii="Arial" w:hAnsi="Arial" w:cs="Arial"/>
                                <w:sz w:val="24"/>
                                <w:szCs w:val="26"/>
                              </w:rPr>
                              <w:t>ernors are re</w:t>
                            </w:r>
                            <w:r>
                              <w:rPr>
                                <w:rFonts w:ascii="Arial" w:hAnsi="Arial" w:cs="Arial"/>
                                <w:sz w:val="24"/>
                                <w:szCs w:val="26"/>
                              </w:rPr>
                              <w:t>quired to set and approve a three-year balanced budget.</w:t>
                            </w:r>
                          </w:p>
                          <w:p w:rsidR="004065C6" w:rsidRDefault="004065C6" w:rsidP="002102AE">
                            <w:pPr>
                              <w:jc w:val="center"/>
                              <w:rPr>
                                <w:rFonts w:ascii="Arial" w:hAnsi="Arial" w:cs="Arial"/>
                                <w:sz w:val="24"/>
                                <w:szCs w:val="26"/>
                              </w:rPr>
                            </w:pPr>
                            <w:r>
                              <w:rPr>
                                <w:rFonts w:ascii="Arial" w:hAnsi="Arial" w:cs="Arial"/>
                                <w:sz w:val="24"/>
                                <w:szCs w:val="26"/>
                              </w:rPr>
                              <w:t>Funding is allocated at school level based primarily on pupil numbers</w:t>
                            </w:r>
                            <w:r w:rsidR="00D85A73">
                              <w:rPr>
                                <w:rFonts w:ascii="Arial" w:hAnsi="Arial" w:cs="Arial"/>
                                <w:sz w:val="24"/>
                                <w:szCs w:val="26"/>
                              </w:rPr>
                              <w:t xml:space="preserve">, further funding is received for children who have additional needs and who therefore require </w:t>
                            </w:r>
                            <w:proofErr w:type="gramStart"/>
                            <w:r w:rsidR="00D85A73">
                              <w:rPr>
                                <w:rFonts w:ascii="Arial" w:hAnsi="Arial" w:cs="Arial"/>
                                <w:sz w:val="24"/>
                                <w:szCs w:val="26"/>
                              </w:rPr>
                              <w:t>in excess of</w:t>
                            </w:r>
                            <w:proofErr w:type="gramEnd"/>
                            <w:r w:rsidR="00D85A73">
                              <w:rPr>
                                <w:rFonts w:ascii="Arial" w:hAnsi="Arial" w:cs="Arial"/>
                                <w:sz w:val="24"/>
                                <w:szCs w:val="26"/>
                              </w:rPr>
                              <w:t xml:space="preserve"> 15 hours’ support per week. The </w:t>
                            </w:r>
                            <w:hyperlink r:id="rId10" w:history="1">
                              <w:r w:rsidR="00D85A73" w:rsidRPr="00D85A73">
                                <w:rPr>
                                  <w:rStyle w:val="Hyperlink"/>
                                  <w:rFonts w:ascii="Arial" w:hAnsi="Arial" w:cs="Arial"/>
                                  <w:sz w:val="24"/>
                                  <w:szCs w:val="26"/>
                                </w:rPr>
                                <w:t>Pupil Premium</w:t>
                              </w:r>
                            </w:hyperlink>
                            <w:r w:rsidR="00D85A73">
                              <w:rPr>
                                <w:rFonts w:ascii="Arial" w:hAnsi="Arial" w:cs="Arial"/>
                                <w:sz w:val="24"/>
                                <w:szCs w:val="26"/>
                              </w:rPr>
                              <w:t xml:space="preserve"> and </w:t>
                            </w:r>
                            <w:hyperlink r:id="rId11" w:history="1">
                              <w:r w:rsidR="00D85A73" w:rsidRPr="00D85A73">
                                <w:rPr>
                                  <w:rStyle w:val="Hyperlink"/>
                                  <w:rFonts w:ascii="Arial" w:hAnsi="Arial" w:cs="Arial"/>
                                  <w:sz w:val="24"/>
                                  <w:szCs w:val="26"/>
                                </w:rPr>
                                <w:t>Sport’s Premium</w:t>
                              </w:r>
                            </w:hyperlink>
                            <w:r w:rsidR="00D85A73">
                              <w:rPr>
                                <w:rFonts w:ascii="Arial" w:hAnsi="Arial" w:cs="Arial"/>
                                <w:sz w:val="24"/>
                                <w:szCs w:val="26"/>
                              </w:rPr>
                              <w:t xml:space="preserve"> also provide additional income to the school; you can read annual reports regarding how these specific areas of income are spent on the school website.</w:t>
                            </w:r>
                          </w:p>
                          <w:p w:rsidR="00165BC3" w:rsidRDefault="00165BC3" w:rsidP="002102AE">
                            <w:pPr>
                              <w:jc w:val="center"/>
                              <w:rPr>
                                <w:rFonts w:ascii="Arial" w:hAnsi="Arial" w:cs="Arial"/>
                                <w:sz w:val="24"/>
                                <w:szCs w:val="26"/>
                              </w:rPr>
                            </w:pPr>
                            <w:r>
                              <w:rPr>
                                <w:rFonts w:ascii="Arial" w:hAnsi="Arial" w:cs="Arial"/>
                                <w:sz w:val="24"/>
                                <w:szCs w:val="26"/>
                              </w:rPr>
                              <w:t xml:space="preserve">Governors routinely monitor income and expenditure with the support of Mrs Teresa Shillam, the School Business Manager.  </w:t>
                            </w:r>
                            <w:r w:rsidR="00B15330">
                              <w:rPr>
                                <w:rFonts w:ascii="Arial" w:hAnsi="Arial" w:cs="Arial"/>
                                <w:sz w:val="24"/>
                                <w:szCs w:val="26"/>
                              </w:rPr>
                              <w:t>Members of the ODST finance team also support governors in this aspect of their role.</w:t>
                            </w:r>
                          </w:p>
                          <w:p w:rsidR="00B15330" w:rsidRDefault="00B15330" w:rsidP="002102AE">
                            <w:pPr>
                              <w:jc w:val="center"/>
                              <w:rPr>
                                <w:rFonts w:ascii="Arial" w:hAnsi="Arial" w:cs="Arial"/>
                                <w:sz w:val="24"/>
                                <w:szCs w:val="26"/>
                              </w:rPr>
                            </w:pPr>
                            <w:r>
                              <w:rPr>
                                <w:rFonts w:ascii="Arial" w:hAnsi="Arial" w:cs="Arial"/>
                                <w:sz w:val="24"/>
                                <w:szCs w:val="26"/>
                              </w:rPr>
                              <w:t xml:space="preserve">In this challenging financial climate and in common with all schools, </w:t>
                            </w:r>
                            <w:r w:rsidR="004065C6">
                              <w:rPr>
                                <w:rFonts w:ascii="Arial" w:hAnsi="Arial" w:cs="Arial"/>
                                <w:sz w:val="24"/>
                                <w:szCs w:val="26"/>
                              </w:rPr>
                              <w:t>the governors at The Blake School are</w:t>
                            </w:r>
                            <w:r>
                              <w:rPr>
                                <w:rFonts w:ascii="Arial" w:hAnsi="Arial" w:cs="Arial"/>
                                <w:sz w:val="24"/>
                                <w:szCs w:val="26"/>
                              </w:rPr>
                              <w:t xml:space="preserve"> facing tough budget decisions.  Careful monitoring, alongside the creative use of resources and prudent planning are all necessary to ensure that chil</w:t>
                            </w:r>
                            <w:r w:rsidR="004065C6">
                              <w:rPr>
                                <w:rFonts w:ascii="Arial" w:hAnsi="Arial" w:cs="Arial"/>
                                <w:sz w:val="24"/>
                                <w:szCs w:val="26"/>
                              </w:rPr>
                              <w:t>dren continue to be offered an exciting, broad, balanced and aspirational curriculum.</w:t>
                            </w:r>
                          </w:p>
                          <w:p w:rsidR="00D85A73" w:rsidRPr="00165BC3" w:rsidRDefault="00D85A73" w:rsidP="002102AE">
                            <w:pPr>
                              <w:jc w:val="center"/>
                              <w:rPr>
                                <w:rFonts w:ascii="Arial" w:hAnsi="Arial" w:cs="Arial"/>
                                <w:sz w:val="24"/>
                                <w:szCs w:val="26"/>
                              </w:rPr>
                            </w:pPr>
                            <w:r>
                              <w:rPr>
                                <w:rFonts w:ascii="Arial" w:hAnsi="Arial" w:cs="Arial"/>
                                <w:sz w:val="24"/>
                                <w:szCs w:val="26"/>
                              </w:rPr>
                              <w:t>Governors continue to be very grateful to The Friends for all that they do to raise money to support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B3CAD" id="_x0000_s1030" type="#_x0000_t202" style="position:absolute;margin-left:-10.5pt;margin-top:87.75pt;width:540pt;height:322.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" strokecolor="#4472c4 [3208]">
                <v:shadow on="t" color="black" opacity="26214f" origin=".5" offset="-3pt,0"/>
                <v:textbox>
                  <w:txbxContent>
                    <w:p w:rsidR="002102AE" w:rsidRDefault="006A6E8A" w:rsidP="002102AE">
                      <w:pPr>
                        <w:jc w:val="center"/>
                        <w:rPr>
                          <w:rFonts w:ascii="Arial" w:hAnsi="Arial" w:cs="Arial"/>
                          <w:b/>
                          <w:color w:val="4472C4" w:themeColor="accent5"/>
                          <w:sz w:val="26"/>
                          <w:szCs w:val="26"/>
                        </w:rPr>
                      </w:pPr>
                      <w:r>
                        <w:rPr>
                          <w:rFonts w:ascii="Arial" w:hAnsi="Arial" w:cs="Arial"/>
                          <w:b/>
                          <w:color w:val="4472C4" w:themeColor="accent5"/>
                          <w:sz w:val="26"/>
                          <w:szCs w:val="26"/>
                        </w:rPr>
                        <w:t>The budget</w:t>
                      </w:r>
                    </w:p>
                    <w:p w:rsidR="00165BC3" w:rsidRDefault="00165BC3" w:rsidP="002102AE">
                      <w:pPr>
                        <w:jc w:val="center"/>
                        <w:rPr>
                          <w:rFonts w:ascii="Arial" w:hAnsi="Arial" w:cs="Arial"/>
                          <w:sz w:val="24"/>
                          <w:szCs w:val="26"/>
                        </w:rPr>
                      </w:pPr>
                      <w:r w:rsidRPr="00165BC3">
                        <w:rPr>
                          <w:rFonts w:ascii="Arial" w:hAnsi="Arial" w:cs="Arial"/>
                          <w:sz w:val="24"/>
                          <w:szCs w:val="26"/>
                        </w:rPr>
                        <w:t xml:space="preserve">The primary business </w:t>
                      </w:r>
                      <w:r>
                        <w:rPr>
                          <w:rFonts w:ascii="Arial" w:hAnsi="Arial" w:cs="Arial"/>
                          <w:sz w:val="24"/>
                          <w:szCs w:val="26"/>
                        </w:rPr>
                        <w:t xml:space="preserve">for governors </w:t>
                      </w:r>
                      <w:r w:rsidRPr="00165BC3">
                        <w:rPr>
                          <w:rFonts w:ascii="Arial" w:hAnsi="Arial" w:cs="Arial"/>
                          <w:sz w:val="24"/>
                          <w:szCs w:val="26"/>
                        </w:rPr>
                        <w:t>during th</w:t>
                      </w:r>
                      <w:r>
                        <w:rPr>
                          <w:rFonts w:ascii="Arial" w:hAnsi="Arial" w:cs="Arial"/>
                          <w:sz w:val="24"/>
                          <w:szCs w:val="26"/>
                        </w:rPr>
                        <w:t>is term concerned</w:t>
                      </w:r>
                      <w:r w:rsidRPr="00165BC3">
                        <w:rPr>
                          <w:rFonts w:ascii="Arial" w:hAnsi="Arial" w:cs="Arial"/>
                          <w:sz w:val="24"/>
                          <w:szCs w:val="26"/>
                        </w:rPr>
                        <w:t xml:space="preserve"> the school’s budget for the aca</w:t>
                      </w:r>
                      <w:r w:rsidR="001E5B91">
                        <w:rPr>
                          <w:rFonts w:ascii="Arial" w:hAnsi="Arial" w:cs="Arial"/>
                          <w:sz w:val="24"/>
                          <w:szCs w:val="26"/>
                        </w:rPr>
                        <w:t xml:space="preserve">demic year 2017/18. </w:t>
                      </w:r>
                      <w:r w:rsidR="001E5B91">
                        <w:rPr>
                          <w:rFonts w:ascii="Arial" w:hAnsi="Arial" w:cs="Arial"/>
                          <w:sz w:val="24"/>
                          <w:szCs w:val="26"/>
                        </w:rPr>
                        <w:t xml:space="preserve">One of the </w:t>
                      </w:r>
                      <w:r w:rsidR="001E5B91">
                        <w:rPr>
                          <w:rFonts w:ascii="Arial" w:hAnsi="Arial" w:cs="Arial"/>
                          <w:sz w:val="24"/>
                          <w:szCs w:val="26"/>
                        </w:rPr>
                        <w:t>governors’</w:t>
                      </w:r>
                      <w:bookmarkStart w:id="1" w:name="_GoBack"/>
                      <w:bookmarkEnd w:id="1"/>
                      <w:r w:rsidRPr="00165BC3">
                        <w:rPr>
                          <w:rFonts w:ascii="Arial" w:hAnsi="Arial" w:cs="Arial"/>
                          <w:sz w:val="24"/>
                          <w:szCs w:val="26"/>
                        </w:rPr>
                        <w:t xml:space="preserve"> key roles is to oversee the financial performance of the school </w:t>
                      </w:r>
                      <w:r>
                        <w:rPr>
                          <w:rFonts w:ascii="Arial" w:hAnsi="Arial" w:cs="Arial"/>
                          <w:sz w:val="24"/>
                          <w:szCs w:val="26"/>
                        </w:rPr>
                        <w:t>and g</w:t>
                      </w:r>
                      <w:r w:rsidRPr="00165BC3">
                        <w:rPr>
                          <w:rFonts w:ascii="Arial" w:hAnsi="Arial" w:cs="Arial"/>
                          <w:sz w:val="24"/>
                          <w:szCs w:val="26"/>
                        </w:rPr>
                        <w:t>o</w:t>
                      </w:r>
                      <w:r>
                        <w:rPr>
                          <w:rFonts w:ascii="Arial" w:hAnsi="Arial" w:cs="Arial"/>
                          <w:sz w:val="24"/>
                          <w:szCs w:val="26"/>
                        </w:rPr>
                        <w:t>v</w:t>
                      </w:r>
                      <w:r w:rsidRPr="00165BC3">
                        <w:rPr>
                          <w:rFonts w:ascii="Arial" w:hAnsi="Arial" w:cs="Arial"/>
                          <w:sz w:val="24"/>
                          <w:szCs w:val="26"/>
                        </w:rPr>
                        <w:t>ernors are re</w:t>
                      </w:r>
                      <w:r>
                        <w:rPr>
                          <w:rFonts w:ascii="Arial" w:hAnsi="Arial" w:cs="Arial"/>
                          <w:sz w:val="24"/>
                          <w:szCs w:val="26"/>
                        </w:rPr>
                        <w:t>quired to set and approve a three-year balanced budget.</w:t>
                      </w:r>
                    </w:p>
                    <w:p w:rsidR="004065C6" w:rsidRDefault="004065C6" w:rsidP="002102AE">
                      <w:pPr>
                        <w:jc w:val="center"/>
                        <w:rPr>
                          <w:rFonts w:ascii="Arial" w:hAnsi="Arial" w:cs="Arial"/>
                          <w:sz w:val="24"/>
                          <w:szCs w:val="26"/>
                        </w:rPr>
                      </w:pPr>
                      <w:r>
                        <w:rPr>
                          <w:rFonts w:ascii="Arial" w:hAnsi="Arial" w:cs="Arial"/>
                          <w:sz w:val="24"/>
                          <w:szCs w:val="26"/>
                        </w:rPr>
                        <w:t>Funding is allocated at school level based primarily on pupil numbers</w:t>
                      </w:r>
                      <w:r w:rsidR="00D85A73">
                        <w:rPr>
                          <w:rFonts w:ascii="Arial" w:hAnsi="Arial" w:cs="Arial"/>
                          <w:sz w:val="24"/>
                          <w:szCs w:val="26"/>
                        </w:rPr>
                        <w:t xml:space="preserve">, further funding is received for children who have additional needs and who therefore require </w:t>
                      </w:r>
                      <w:proofErr w:type="gramStart"/>
                      <w:r w:rsidR="00D85A73">
                        <w:rPr>
                          <w:rFonts w:ascii="Arial" w:hAnsi="Arial" w:cs="Arial"/>
                          <w:sz w:val="24"/>
                          <w:szCs w:val="26"/>
                        </w:rPr>
                        <w:t>in excess of</w:t>
                      </w:r>
                      <w:proofErr w:type="gramEnd"/>
                      <w:r w:rsidR="00D85A73">
                        <w:rPr>
                          <w:rFonts w:ascii="Arial" w:hAnsi="Arial" w:cs="Arial"/>
                          <w:sz w:val="24"/>
                          <w:szCs w:val="26"/>
                        </w:rPr>
                        <w:t xml:space="preserve"> 15 hours’ support per week. The </w:t>
                      </w:r>
                      <w:hyperlink r:id="rId12" w:history="1">
                        <w:r w:rsidR="00D85A73" w:rsidRPr="00D85A73">
                          <w:rPr>
                            <w:rStyle w:val="Hyperlink"/>
                            <w:rFonts w:ascii="Arial" w:hAnsi="Arial" w:cs="Arial"/>
                            <w:sz w:val="24"/>
                            <w:szCs w:val="26"/>
                          </w:rPr>
                          <w:t>Pupil Premium</w:t>
                        </w:r>
                      </w:hyperlink>
                      <w:r w:rsidR="00D85A73">
                        <w:rPr>
                          <w:rFonts w:ascii="Arial" w:hAnsi="Arial" w:cs="Arial"/>
                          <w:sz w:val="24"/>
                          <w:szCs w:val="26"/>
                        </w:rPr>
                        <w:t xml:space="preserve"> and </w:t>
                      </w:r>
                      <w:hyperlink r:id="rId13" w:history="1">
                        <w:r w:rsidR="00D85A73" w:rsidRPr="00D85A73">
                          <w:rPr>
                            <w:rStyle w:val="Hyperlink"/>
                            <w:rFonts w:ascii="Arial" w:hAnsi="Arial" w:cs="Arial"/>
                            <w:sz w:val="24"/>
                            <w:szCs w:val="26"/>
                          </w:rPr>
                          <w:t>Sport’s Premium</w:t>
                        </w:r>
                      </w:hyperlink>
                      <w:r w:rsidR="00D85A73">
                        <w:rPr>
                          <w:rFonts w:ascii="Arial" w:hAnsi="Arial" w:cs="Arial"/>
                          <w:sz w:val="24"/>
                          <w:szCs w:val="26"/>
                        </w:rPr>
                        <w:t xml:space="preserve"> also provide additional income to the school; you can read annual reports regarding how these specific areas of income are spent on the school website.</w:t>
                      </w:r>
                    </w:p>
                    <w:p w:rsidR="00165BC3" w:rsidRDefault="00165BC3" w:rsidP="002102AE">
                      <w:pPr>
                        <w:jc w:val="center"/>
                        <w:rPr>
                          <w:rFonts w:ascii="Arial" w:hAnsi="Arial" w:cs="Arial"/>
                          <w:sz w:val="24"/>
                          <w:szCs w:val="26"/>
                        </w:rPr>
                      </w:pPr>
                      <w:r>
                        <w:rPr>
                          <w:rFonts w:ascii="Arial" w:hAnsi="Arial" w:cs="Arial"/>
                          <w:sz w:val="24"/>
                          <w:szCs w:val="26"/>
                        </w:rPr>
                        <w:t xml:space="preserve">Governors routinely monitor income and expenditure with the support of Mrs Teresa Shillam, the School Business Manager.  </w:t>
                      </w:r>
                      <w:r w:rsidR="00B15330">
                        <w:rPr>
                          <w:rFonts w:ascii="Arial" w:hAnsi="Arial" w:cs="Arial"/>
                          <w:sz w:val="24"/>
                          <w:szCs w:val="26"/>
                        </w:rPr>
                        <w:t>Members of the ODST finance team also support governors in this aspect of their role.</w:t>
                      </w:r>
                    </w:p>
                    <w:p w:rsidR="00B15330" w:rsidRDefault="00B15330" w:rsidP="002102AE">
                      <w:pPr>
                        <w:jc w:val="center"/>
                        <w:rPr>
                          <w:rFonts w:ascii="Arial" w:hAnsi="Arial" w:cs="Arial"/>
                          <w:sz w:val="24"/>
                          <w:szCs w:val="26"/>
                        </w:rPr>
                      </w:pPr>
                      <w:r>
                        <w:rPr>
                          <w:rFonts w:ascii="Arial" w:hAnsi="Arial" w:cs="Arial"/>
                          <w:sz w:val="24"/>
                          <w:szCs w:val="26"/>
                        </w:rPr>
                        <w:t xml:space="preserve">In this challenging financial climate and in common with all schools, </w:t>
                      </w:r>
                      <w:r w:rsidR="004065C6">
                        <w:rPr>
                          <w:rFonts w:ascii="Arial" w:hAnsi="Arial" w:cs="Arial"/>
                          <w:sz w:val="24"/>
                          <w:szCs w:val="26"/>
                        </w:rPr>
                        <w:t>the governors at The Blake School are</w:t>
                      </w:r>
                      <w:r>
                        <w:rPr>
                          <w:rFonts w:ascii="Arial" w:hAnsi="Arial" w:cs="Arial"/>
                          <w:sz w:val="24"/>
                          <w:szCs w:val="26"/>
                        </w:rPr>
                        <w:t xml:space="preserve"> facing tough budget decisions.  Careful monitoring, alongside the creative use of resources and prudent planning are all necessary to ensure that chil</w:t>
                      </w:r>
                      <w:r w:rsidR="004065C6">
                        <w:rPr>
                          <w:rFonts w:ascii="Arial" w:hAnsi="Arial" w:cs="Arial"/>
                          <w:sz w:val="24"/>
                          <w:szCs w:val="26"/>
                        </w:rPr>
                        <w:t>dren continue to be offered an exciting, broad, balanced and aspirational curriculum.</w:t>
                      </w:r>
                    </w:p>
                    <w:p w:rsidR="00D85A73" w:rsidRPr="00165BC3" w:rsidRDefault="00D85A73" w:rsidP="002102AE">
                      <w:pPr>
                        <w:jc w:val="center"/>
                        <w:rPr>
                          <w:rFonts w:ascii="Arial" w:hAnsi="Arial" w:cs="Arial"/>
                          <w:sz w:val="24"/>
                          <w:szCs w:val="26"/>
                        </w:rPr>
                      </w:pPr>
                      <w:r>
                        <w:rPr>
                          <w:rFonts w:ascii="Arial" w:hAnsi="Arial" w:cs="Arial"/>
                          <w:sz w:val="24"/>
                          <w:szCs w:val="26"/>
                        </w:rPr>
                        <w:t>Governors continue to be very grateful to The Friends for all that they do to raise money to support the school.</w:t>
                      </w:r>
                    </w:p>
                  </w:txbxContent>
                </v:textbox>
                <w10:wrap type="square"/>
              </v:shape>
            </w:pict>
          </mc:Fallback>
        </mc:AlternateContent>
      </w:r>
      <w:r w:rsidR="00A6660D">
        <w:rPr>
          <w:noProof/>
          <w:lang w:eastAsia="en-GB"/>
        </w:rPr>
        <w:drawing>
          <wp:anchor distT="0" distB="0" distL="114300" distR="114300" simplePos="0" relativeHeight="251629056" behindDoc="0" locked="0" layoutInCell="1" allowOverlap="1" wp14:anchorId="074696C5" wp14:editId="3A12ACDA">
            <wp:simplePos x="0" y="0"/>
            <wp:positionH relativeFrom="column">
              <wp:posOffset>74646</wp:posOffset>
            </wp:positionH>
            <wp:positionV relativeFrom="paragraph">
              <wp:posOffset>-6985</wp:posOffset>
            </wp:positionV>
            <wp:extent cx="887095" cy="968375"/>
            <wp:effectExtent l="0" t="0" r="8255" b="3175"/>
            <wp:wrapSquare wrapText="bothSides"/>
            <wp:docPr id="17" name="Picture 17" descr="C:\Users\Julie\AppData\Local\Microsoft\Windows\Temporary Internet Files\Content.Outlook\48IN449B\Blake school logo.jpg"/>
            <wp:cNvGraphicFramePr/>
            <a:graphic xmlns:a="http://schemas.openxmlformats.org/drawingml/2006/main">
              <a:graphicData uri="http://schemas.openxmlformats.org/drawingml/2006/picture">
                <pic:pic xmlns:pic="http://schemas.openxmlformats.org/drawingml/2006/picture">
                  <pic:nvPicPr>
                    <pic:cNvPr id="17" name="Picture 17" descr="C:\Users\Julie\AppData\Local\Microsoft\Windows\Temporary Internet Files\Content.Outlook\48IN449B\Blake school logo.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09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60D">
        <w:rPr>
          <w:rFonts w:ascii="Times New Roman" w:hAnsi="Times New Roman" w:cs="Times New Roman"/>
          <w:noProof/>
          <w:sz w:val="24"/>
          <w:szCs w:val="24"/>
          <w:lang w:eastAsia="en-GB"/>
        </w:rPr>
        <mc:AlternateContent>
          <mc:Choice Requires="wps">
            <w:drawing>
              <wp:anchor distT="45720" distB="45720" distL="114300" distR="114300" simplePos="0" relativeHeight="251670016" behindDoc="0" locked="0" layoutInCell="1" allowOverlap="1" wp14:anchorId="797E0441" wp14:editId="72762261">
                <wp:simplePos x="0" y="0"/>
                <wp:positionH relativeFrom="margin">
                  <wp:posOffset>1439952</wp:posOffset>
                </wp:positionH>
                <wp:positionV relativeFrom="paragraph">
                  <wp:posOffset>46346</wp:posOffset>
                </wp:positionV>
                <wp:extent cx="2979420" cy="754380"/>
                <wp:effectExtent l="19050" t="19050" r="1143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754380"/>
                        </a:xfrm>
                        <a:prstGeom prst="roundRect">
                          <a:avLst/>
                        </a:prstGeom>
                        <a:solidFill>
                          <a:srgbClr val="FFFFFF"/>
                        </a:solidFill>
                        <a:ln w="28575">
                          <a:solidFill>
                            <a:srgbClr val="FF0000"/>
                          </a:solidFill>
                          <a:miter lim="800000"/>
                          <a:headEnd/>
                          <a:tailEnd/>
                        </a:ln>
                      </wps:spPr>
                      <wps:txbx>
                        <w:txbxContent>
                          <w:p w:rsidR="002102AE" w:rsidRDefault="002102AE" w:rsidP="002102AE">
                            <w:pPr>
                              <w:jc w:val="center"/>
                              <w:rPr>
                                <w:sz w:val="28"/>
                              </w:rPr>
                            </w:pPr>
                            <w:r>
                              <w:rPr>
                                <w:sz w:val="28"/>
                              </w:rPr>
                              <w:t xml:space="preserve">The Blake CE Primary School </w:t>
                            </w:r>
                          </w:p>
                          <w:p w:rsidR="002102AE" w:rsidRDefault="005A243A" w:rsidP="002102AE">
                            <w:pPr>
                              <w:jc w:val="center"/>
                              <w:rPr>
                                <w:sz w:val="28"/>
                              </w:rPr>
                            </w:pPr>
                            <w:r>
                              <w:rPr>
                                <w:sz w:val="28"/>
                              </w:rPr>
                              <w:t>Governing Board</w:t>
                            </w:r>
                            <w:r w:rsidR="00B15330">
                              <w:rPr>
                                <w:sz w:val="28"/>
                              </w:rPr>
                              <w:t xml:space="preserve"> Business.  Term 5</w:t>
                            </w:r>
                            <w:r w:rsidR="002102AE">
                              <w:rPr>
                                <w:sz w:val="28"/>
                              </w:rPr>
                              <w:t>. (2015/16)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7E0441" id="Text Box 217" o:spid="_x0000_s1031" style="position:absolute;margin-left:113.4pt;margin-top:3.65pt;width:234.6pt;height:59.4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" strokecolor="red" strokeweight="2.25pt">
                <v:stroke joinstyle="miter"/>
                <v:textbox>
                  <w:txbxContent>
                    <w:p w:rsidR="002102AE" w:rsidRDefault="002102AE" w:rsidP="002102AE">
                      <w:pPr>
                        <w:jc w:val="center"/>
                        <w:rPr>
                          <w:sz w:val="28"/>
                        </w:rPr>
                      </w:pPr>
                      <w:r>
                        <w:rPr>
                          <w:sz w:val="28"/>
                        </w:rPr>
                        <w:t xml:space="preserve">The Blake CE Primary School </w:t>
                      </w:r>
                    </w:p>
                    <w:p w:rsidR="002102AE" w:rsidRDefault="005A243A" w:rsidP="002102AE">
                      <w:pPr>
                        <w:jc w:val="center"/>
                        <w:rPr>
                          <w:sz w:val="28"/>
                        </w:rPr>
                      </w:pPr>
                      <w:r>
                        <w:rPr>
                          <w:sz w:val="28"/>
                        </w:rPr>
                        <w:t>Governing Board</w:t>
                      </w:r>
                      <w:r w:rsidR="00B15330">
                        <w:rPr>
                          <w:sz w:val="28"/>
                        </w:rPr>
                        <w:t xml:space="preserve"> Business.  Term 5</w:t>
                      </w:r>
                      <w:r w:rsidR="002102AE">
                        <w:rPr>
                          <w:sz w:val="28"/>
                        </w:rPr>
                        <w:t>. (2015/16)</w:t>
                      </w:r>
                    </w:p>
                  </w:txbxContent>
                </v:textbox>
                <w10:wrap type="square" anchorx="margin"/>
              </v:roundrect>
            </w:pict>
          </mc:Fallback>
        </mc:AlternateContent>
      </w:r>
      <w:r w:rsidR="00A6660D">
        <w:rPr>
          <w:noProof/>
          <w:lang w:eastAsia="en-GB"/>
        </w:rPr>
        <w:drawing>
          <wp:anchor distT="0" distB="0" distL="114300" distR="114300" simplePos="0" relativeHeight="251622912" behindDoc="0" locked="0" layoutInCell="1" allowOverlap="1" wp14:anchorId="3911CB50" wp14:editId="7AB1A170">
            <wp:simplePos x="0" y="0"/>
            <wp:positionH relativeFrom="margin">
              <wp:posOffset>4796790</wp:posOffset>
            </wp:positionH>
            <wp:positionV relativeFrom="paragraph">
              <wp:posOffset>-6985</wp:posOffset>
            </wp:positionV>
            <wp:extent cx="1845310" cy="692150"/>
            <wp:effectExtent l="0" t="0" r="2540" b="0"/>
            <wp:wrapSquare wrapText="bothSides"/>
            <wp:docPr id="8" name="Picture 8" descr="ODST-logo-for headed paperl"/>
            <wp:cNvGraphicFramePr/>
            <a:graphic xmlns:a="http://schemas.openxmlformats.org/drawingml/2006/main">
              <a:graphicData uri="http://schemas.openxmlformats.org/drawingml/2006/picture">
                <pic:pic xmlns:pic="http://schemas.openxmlformats.org/drawingml/2006/picture">
                  <pic:nvPicPr>
                    <pic:cNvPr id="8" name="Picture 8" descr="ODST-logo-for headed paperl"/>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5310" cy="6921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22F77" w:rsidSect="002102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2AE"/>
    <w:rsid w:val="000352C5"/>
    <w:rsid w:val="000D5982"/>
    <w:rsid w:val="00165BC3"/>
    <w:rsid w:val="001862EF"/>
    <w:rsid w:val="001C40E9"/>
    <w:rsid w:val="001E5B91"/>
    <w:rsid w:val="002102AE"/>
    <w:rsid w:val="002903B8"/>
    <w:rsid w:val="00332E40"/>
    <w:rsid w:val="00374BC4"/>
    <w:rsid w:val="003B3AE4"/>
    <w:rsid w:val="004065C6"/>
    <w:rsid w:val="004163C9"/>
    <w:rsid w:val="00423415"/>
    <w:rsid w:val="0042719E"/>
    <w:rsid w:val="004D3D76"/>
    <w:rsid w:val="00512944"/>
    <w:rsid w:val="00595A93"/>
    <w:rsid w:val="005A243A"/>
    <w:rsid w:val="005A4A9E"/>
    <w:rsid w:val="00606CD8"/>
    <w:rsid w:val="006821E3"/>
    <w:rsid w:val="006A6E8A"/>
    <w:rsid w:val="006C2E56"/>
    <w:rsid w:val="00747DE8"/>
    <w:rsid w:val="00770A3A"/>
    <w:rsid w:val="00776F06"/>
    <w:rsid w:val="00833B5F"/>
    <w:rsid w:val="008A6A41"/>
    <w:rsid w:val="009112E0"/>
    <w:rsid w:val="009F0C08"/>
    <w:rsid w:val="00A60011"/>
    <w:rsid w:val="00A64E77"/>
    <w:rsid w:val="00A6660D"/>
    <w:rsid w:val="00AB0AFB"/>
    <w:rsid w:val="00B04AFE"/>
    <w:rsid w:val="00B15330"/>
    <w:rsid w:val="00B831D4"/>
    <w:rsid w:val="00BE0C5E"/>
    <w:rsid w:val="00C079C5"/>
    <w:rsid w:val="00C23917"/>
    <w:rsid w:val="00C81358"/>
    <w:rsid w:val="00CA55B6"/>
    <w:rsid w:val="00CE2A16"/>
    <w:rsid w:val="00D772DD"/>
    <w:rsid w:val="00D85A73"/>
    <w:rsid w:val="00DB43A9"/>
    <w:rsid w:val="00DF7984"/>
    <w:rsid w:val="00E05AC2"/>
    <w:rsid w:val="00E5437A"/>
    <w:rsid w:val="00E63908"/>
    <w:rsid w:val="00E82685"/>
    <w:rsid w:val="00EC2D16"/>
    <w:rsid w:val="00F6628C"/>
    <w:rsid w:val="00FD1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A1747"/>
  <w15:docId w15:val="{F31A63EF-B9BD-4D4F-BD1F-F72CF7F1B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3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B5F"/>
    <w:rPr>
      <w:rFonts w:ascii="Tahoma" w:hAnsi="Tahoma" w:cs="Tahoma"/>
      <w:sz w:val="16"/>
      <w:szCs w:val="16"/>
    </w:rPr>
  </w:style>
  <w:style w:type="paragraph" w:customStyle="1" w:styleId="Default">
    <w:name w:val="Default"/>
    <w:rsid w:val="00F6628C"/>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F6628C"/>
  </w:style>
  <w:style w:type="character" w:styleId="Hyperlink">
    <w:name w:val="Hyperlink"/>
    <w:basedOn w:val="DefaultParagraphFont"/>
    <w:uiPriority w:val="99"/>
    <w:unhideWhenUsed/>
    <w:rsid w:val="00F6628C"/>
    <w:rPr>
      <w:color w:val="0563C1" w:themeColor="hyperlink"/>
      <w:u w:val="single"/>
    </w:rPr>
  </w:style>
  <w:style w:type="paragraph" w:styleId="NoSpacing">
    <w:name w:val="No Spacing"/>
    <w:uiPriority w:val="1"/>
    <w:qFormat/>
    <w:rsid w:val="00E82685"/>
    <w:pPr>
      <w:spacing w:after="0" w:line="240" w:lineRule="auto"/>
    </w:pPr>
  </w:style>
  <w:style w:type="character" w:styleId="Mention">
    <w:name w:val="Mention"/>
    <w:basedOn w:val="DefaultParagraphFont"/>
    <w:uiPriority w:val="99"/>
    <w:semiHidden/>
    <w:unhideWhenUsed/>
    <w:rsid w:val="00B831D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99879">
      <w:bodyDiv w:val="1"/>
      <w:marLeft w:val="0"/>
      <w:marRight w:val="0"/>
      <w:marTop w:val="0"/>
      <w:marBottom w:val="0"/>
      <w:divBdr>
        <w:top w:val="none" w:sz="0" w:space="0" w:color="auto"/>
        <w:left w:val="none" w:sz="0" w:space="0" w:color="auto"/>
        <w:bottom w:val="none" w:sz="0" w:space="0" w:color="auto"/>
        <w:right w:val="none" w:sz="0" w:space="0" w:color="auto"/>
      </w:divBdr>
      <w:divsChild>
        <w:div w:id="615525154">
          <w:marLeft w:val="0"/>
          <w:marRight w:val="0"/>
          <w:marTop w:val="0"/>
          <w:marBottom w:val="0"/>
          <w:divBdr>
            <w:top w:val="none" w:sz="0" w:space="0" w:color="auto"/>
            <w:left w:val="none" w:sz="0" w:space="0" w:color="auto"/>
            <w:bottom w:val="none" w:sz="0" w:space="0" w:color="auto"/>
            <w:right w:val="none" w:sz="0" w:space="0" w:color="auto"/>
          </w:divBdr>
        </w:div>
        <w:div w:id="1267348314">
          <w:marLeft w:val="0"/>
          <w:marRight w:val="0"/>
          <w:marTop w:val="0"/>
          <w:marBottom w:val="0"/>
          <w:divBdr>
            <w:top w:val="none" w:sz="0" w:space="0" w:color="auto"/>
            <w:left w:val="none" w:sz="0" w:space="0" w:color="auto"/>
            <w:bottom w:val="none" w:sz="0" w:space="0" w:color="auto"/>
            <w:right w:val="none" w:sz="0" w:space="0" w:color="auto"/>
          </w:divBdr>
        </w:div>
        <w:div w:id="431823427">
          <w:marLeft w:val="0"/>
          <w:marRight w:val="0"/>
          <w:marTop w:val="0"/>
          <w:marBottom w:val="0"/>
          <w:divBdr>
            <w:top w:val="none" w:sz="0" w:space="0" w:color="auto"/>
            <w:left w:val="none" w:sz="0" w:space="0" w:color="auto"/>
            <w:bottom w:val="none" w:sz="0" w:space="0" w:color="auto"/>
            <w:right w:val="none" w:sz="0" w:space="0" w:color="auto"/>
          </w:divBdr>
        </w:div>
        <w:div w:id="1140339520">
          <w:marLeft w:val="0"/>
          <w:marRight w:val="0"/>
          <w:marTop w:val="0"/>
          <w:marBottom w:val="0"/>
          <w:divBdr>
            <w:top w:val="none" w:sz="0" w:space="0" w:color="auto"/>
            <w:left w:val="none" w:sz="0" w:space="0" w:color="auto"/>
            <w:bottom w:val="none" w:sz="0" w:space="0" w:color="auto"/>
            <w:right w:val="none" w:sz="0" w:space="0" w:color="auto"/>
          </w:divBdr>
        </w:div>
        <w:div w:id="808665893">
          <w:marLeft w:val="0"/>
          <w:marRight w:val="0"/>
          <w:marTop w:val="0"/>
          <w:marBottom w:val="0"/>
          <w:divBdr>
            <w:top w:val="none" w:sz="0" w:space="0" w:color="auto"/>
            <w:left w:val="none" w:sz="0" w:space="0" w:color="auto"/>
            <w:bottom w:val="none" w:sz="0" w:space="0" w:color="auto"/>
            <w:right w:val="none" w:sz="0" w:space="0" w:color="auto"/>
          </w:divBdr>
        </w:div>
        <w:div w:id="1897275535">
          <w:marLeft w:val="0"/>
          <w:marRight w:val="0"/>
          <w:marTop w:val="0"/>
          <w:marBottom w:val="0"/>
          <w:divBdr>
            <w:top w:val="none" w:sz="0" w:space="0" w:color="auto"/>
            <w:left w:val="none" w:sz="0" w:space="0" w:color="auto"/>
            <w:bottom w:val="none" w:sz="0" w:space="0" w:color="auto"/>
            <w:right w:val="none" w:sz="0" w:space="0" w:color="auto"/>
          </w:divBdr>
        </w:div>
        <w:div w:id="1964967324">
          <w:marLeft w:val="0"/>
          <w:marRight w:val="0"/>
          <w:marTop w:val="0"/>
          <w:marBottom w:val="0"/>
          <w:divBdr>
            <w:top w:val="none" w:sz="0" w:space="0" w:color="auto"/>
            <w:left w:val="none" w:sz="0" w:space="0" w:color="auto"/>
            <w:bottom w:val="none" w:sz="0" w:space="0" w:color="auto"/>
            <w:right w:val="none" w:sz="0" w:space="0" w:color="auto"/>
          </w:divBdr>
        </w:div>
        <w:div w:id="1111432997">
          <w:marLeft w:val="0"/>
          <w:marRight w:val="0"/>
          <w:marTop w:val="0"/>
          <w:marBottom w:val="0"/>
          <w:divBdr>
            <w:top w:val="none" w:sz="0" w:space="0" w:color="auto"/>
            <w:left w:val="none" w:sz="0" w:space="0" w:color="auto"/>
            <w:bottom w:val="none" w:sz="0" w:space="0" w:color="auto"/>
            <w:right w:val="none" w:sz="0" w:space="0" w:color="auto"/>
          </w:divBdr>
        </w:div>
        <w:div w:id="1511290337">
          <w:marLeft w:val="0"/>
          <w:marRight w:val="0"/>
          <w:marTop w:val="0"/>
          <w:marBottom w:val="0"/>
          <w:divBdr>
            <w:top w:val="none" w:sz="0" w:space="0" w:color="auto"/>
            <w:left w:val="none" w:sz="0" w:space="0" w:color="auto"/>
            <w:bottom w:val="none" w:sz="0" w:space="0" w:color="auto"/>
            <w:right w:val="none" w:sz="0" w:space="0" w:color="auto"/>
          </w:divBdr>
        </w:div>
        <w:div w:id="1579747753">
          <w:marLeft w:val="0"/>
          <w:marRight w:val="0"/>
          <w:marTop w:val="0"/>
          <w:marBottom w:val="0"/>
          <w:divBdr>
            <w:top w:val="none" w:sz="0" w:space="0" w:color="auto"/>
            <w:left w:val="none" w:sz="0" w:space="0" w:color="auto"/>
            <w:bottom w:val="none" w:sz="0" w:space="0" w:color="auto"/>
            <w:right w:val="none" w:sz="0" w:space="0" w:color="auto"/>
          </w:divBdr>
        </w:div>
        <w:div w:id="855848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uk/r/Blake2017" TargetMode="External"/><Relationship Id="rId13" Type="http://schemas.openxmlformats.org/officeDocument/2006/relationships/hyperlink" Target="http://www.blake.oxon.sch.uk/website/pe_events_and_activities/87741" TargetMode="External"/><Relationship Id="rId3" Type="http://schemas.openxmlformats.org/officeDocument/2006/relationships/webSettings" Target="webSettings.xml"/><Relationship Id="rId7" Type="http://schemas.openxmlformats.org/officeDocument/2006/relationships/hyperlink" Target="http://www.blake.oxon.sch.uk/website/school-policies/10496" TargetMode="External"/><Relationship Id="rId12" Type="http://schemas.openxmlformats.org/officeDocument/2006/relationships/hyperlink" Target="http://www.blake.oxon.sch.uk/website/pupil_premium_information/1051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blake.oxon.sch.uk/website/school-policies/10496" TargetMode="External"/><Relationship Id="rId11" Type="http://schemas.openxmlformats.org/officeDocument/2006/relationships/hyperlink" Target="http://www.blake.oxon.sch.uk/website/pe_events_and_activities/87741" TargetMode="External"/><Relationship Id="rId5" Type="http://schemas.openxmlformats.org/officeDocument/2006/relationships/hyperlink" Target="mailto:governors@blake.oxon.sch.uk" TargetMode="External"/><Relationship Id="rId15" Type="http://schemas.openxmlformats.org/officeDocument/2006/relationships/image" Target="media/image2.wmf"/><Relationship Id="rId10" Type="http://schemas.openxmlformats.org/officeDocument/2006/relationships/hyperlink" Target="http://www.blake.oxon.sch.uk/website/pupil_premium_information/10510" TargetMode="External"/><Relationship Id="rId4" Type="http://schemas.openxmlformats.org/officeDocument/2006/relationships/hyperlink" Target="mailto:governors@blake.oxon.sch.uk" TargetMode="External"/><Relationship Id="rId9" Type="http://schemas.openxmlformats.org/officeDocument/2006/relationships/hyperlink" Target="https://www.surveymonkey.co.uk/r/Blake2017"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Lockwood</dc:creator>
  <cp:keywords/>
  <dc:description/>
  <cp:lastModifiedBy>Ruth Lockwood</cp:lastModifiedBy>
  <cp:revision>5</cp:revision>
  <cp:lastPrinted>2017-02-06T09:40:00Z</cp:lastPrinted>
  <dcterms:created xsi:type="dcterms:W3CDTF">2017-05-20T18:03:00Z</dcterms:created>
  <dcterms:modified xsi:type="dcterms:W3CDTF">2017-05-20T21:00:00Z</dcterms:modified>
</cp:coreProperties>
</file>